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52D" w:rsidRDefault="0019657D" w:rsidP="0019657D">
      <w:pPr>
        <w:widowControl w:val="0"/>
        <w:suppressAutoHyphens/>
        <w:autoSpaceDE w:val="0"/>
        <w:spacing w:after="0" w:line="240" w:lineRule="auto"/>
        <w:jc w:val="center"/>
      </w:pPr>
      <w:r w:rsidRPr="0019657D">
        <w:rPr>
          <w:rFonts w:ascii="Times New Roman" w:eastAsia="Times New Roman" w:hAnsi="Times New Roman" w:cs="Times New Roman"/>
          <w:sz w:val="20"/>
          <w:szCs w:val="20"/>
          <w:lang w:eastAsia="ar-SA"/>
        </w:rPr>
        <w:object w:dxaOrig="2115" w:dyaOrig="2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9pt" o:ole="" filled="t">
            <v:fill color2="black"/>
            <v:imagedata r:id="rId7" o:title=""/>
          </v:shape>
          <o:OLEObject Type="Embed" ProgID="PBrush" ShapeID="_x0000_i1025" DrawAspect="Content" ObjectID="_1679473179" r:id="rId8"/>
        </w:object>
      </w:r>
      <w:r w:rsidR="002576C2">
        <w:rPr>
          <w:lang w:val="uk-UA"/>
        </w:rPr>
        <w:t xml:space="preserve">                                                                                                                      </w:t>
      </w:r>
      <w:r w:rsidR="00414C46">
        <w:rPr>
          <w:lang w:val="uk-UA"/>
        </w:rPr>
        <w:t xml:space="preserve"> </w:t>
      </w:r>
    </w:p>
    <w:p w:rsidR="00EB252D" w:rsidRPr="002576C2" w:rsidRDefault="002576C2" w:rsidP="00EB252D">
      <w:pPr>
        <w:pStyle w:val="a4"/>
        <w:tabs>
          <w:tab w:val="left" w:pos="142"/>
        </w:tabs>
        <w:spacing w:before="0" w:beforeAutospacing="0" w:after="0" w:afterAutospacing="0"/>
        <w:jc w:val="center"/>
        <w:rPr>
          <w:lang w:val="uk-UA"/>
        </w:rPr>
      </w:pPr>
      <w:r>
        <w:rPr>
          <w:color w:val="000000"/>
          <w:lang w:val="uk-UA"/>
        </w:rPr>
        <w:t xml:space="preserve"> </w:t>
      </w:r>
    </w:p>
    <w:p w:rsidR="00EB252D" w:rsidRDefault="00EB252D" w:rsidP="00EB252D">
      <w:pPr>
        <w:pStyle w:val="a4"/>
        <w:keepNext/>
        <w:spacing w:before="0" w:beforeAutospacing="0" w:after="0" w:afterAutospacing="0"/>
        <w:jc w:val="center"/>
        <w:rPr>
          <w:b/>
          <w:bCs/>
          <w:color w:val="000000"/>
          <w:sz w:val="28"/>
          <w:szCs w:val="28"/>
        </w:rPr>
      </w:pPr>
      <w:r>
        <w:rPr>
          <w:b/>
          <w:bCs/>
          <w:color w:val="000000"/>
          <w:sz w:val="28"/>
          <w:szCs w:val="28"/>
        </w:rPr>
        <w:t>ШЕПЕТІВСЬКА МІСЬКА РАДА</w:t>
      </w:r>
    </w:p>
    <w:p w:rsidR="00414C46" w:rsidRPr="00414C46" w:rsidRDefault="00414C46" w:rsidP="00EB252D">
      <w:pPr>
        <w:pStyle w:val="a4"/>
        <w:keepNext/>
        <w:spacing w:before="0" w:beforeAutospacing="0" w:after="0" w:afterAutospacing="0"/>
        <w:jc w:val="center"/>
        <w:rPr>
          <w:lang w:val="uk-UA"/>
        </w:rPr>
      </w:pPr>
      <w:r>
        <w:rPr>
          <w:b/>
          <w:bCs/>
          <w:color w:val="000000"/>
          <w:sz w:val="28"/>
          <w:szCs w:val="28"/>
          <w:lang w:val="uk-UA"/>
        </w:rPr>
        <w:t>ХМЕЛЬНИЦЬКОЇ ОБЛАСТІ</w:t>
      </w:r>
    </w:p>
    <w:p w:rsidR="00EB252D" w:rsidRPr="00581F9B" w:rsidRDefault="00414C46" w:rsidP="00EB252D">
      <w:pPr>
        <w:pStyle w:val="a4"/>
        <w:tabs>
          <w:tab w:val="left" w:pos="6527"/>
        </w:tabs>
        <w:spacing w:before="0" w:beforeAutospacing="0" w:after="0" w:afterAutospacing="0"/>
        <w:rPr>
          <w:b/>
          <w:lang w:val="uk-UA"/>
        </w:rPr>
      </w:pPr>
      <w:r>
        <w:rPr>
          <w:color w:val="000000"/>
          <w:sz w:val="18"/>
          <w:szCs w:val="18"/>
          <w:lang w:val="uk-UA"/>
        </w:rPr>
        <w:t xml:space="preserve"> </w:t>
      </w:r>
      <w:r w:rsidR="00581F9B">
        <w:rPr>
          <w:color w:val="000000"/>
          <w:sz w:val="18"/>
          <w:szCs w:val="18"/>
          <w:lang w:val="uk-UA"/>
        </w:rPr>
        <w:t xml:space="preserve">                                                                                                                                                </w:t>
      </w:r>
      <w:r w:rsidR="00581F9B">
        <w:rPr>
          <w:color w:val="000000"/>
          <w:lang w:val="uk-UA"/>
        </w:rPr>
        <w:t xml:space="preserve">             </w:t>
      </w:r>
      <w:r w:rsidR="008F65AD">
        <w:rPr>
          <w:color w:val="000000"/>
          <w:lang w:val="uk-UA"/>
        </w:rPr>
        <w:t xml:space="preserve">    </w:t>
      </w:r>
      <w:r w:rsidR="00581F9B">
        <w:rPr>
          <w:color w:val="000000"/>
          <w:lang w:val="uk-UA"/>
        </w:rPr>
        <w:t>Проєкт</w:t>
      </w:r>
    </w:p>
    <w:p w:rsidR="00EB252D" w:rsidRPr="00414C46" w:rsidRDefault="00EB252D" w:rsidP="00EB252D">
      <w:pPr>
        <w:pStyle w:val="a4"/>
        <w:tabs>
          <w:tab w:val="left" w:pos="6527"/>
        </w:tabs>
        <w:spacing w:before="0" w:beforeAutospacing="0" w:after="0" w:afterAutospacing="0"/>
        <w:rPr>
          <w:b/>
          <w:lang w:val="uk-UA"/>
        </w:rPr>
      </w:pPr>
      <w:r w:rsidRPr="00414C46">
        <w:rPr>
          <w:b/>
          <w:lang w:val="uk-UA"/>
        </w:rPr>
        <w:t xml:space="preserve">                                                         </w:t>
      </w:r>
      <w:r w:rsidR="00414C46">
        <w:rPr>
          <w:b/>
          <w:lang w:val="uk-UA"/>
        </w:rPr>
        <w:t xml:space="preserve">      </w:t>
      </w:r>
      <w:r>
        <w:rPr>
          <w:lang w:val="uk-UA"/>
        </w:rPr>
        <w:t xml:space="preserve"> </w:t>
      </w:r>
      <w:r w:rsidRPr="00414C46">
        <w:rPr>
          <w:b/>
          <w:lang w:val="uk-UA"/>
        </w:rPr>
        <w:t>РІШЕННЯ</w:t>
      </w:r>
    </w:p>
    <w:p w:rsidR="000E0190" w:rsidRPr="000E0190" w:rsidRDefault="000E0190" w:rsidP="000E0190">
      <w:pPr>
        <w:rPr>
          <w:rFonts w:ascii="Times New Roman" w:eastAsia="Calibri" w:hAnsi="Times New Roman" w:cs="Times New Roman"/>
          <w:sz w:val="24"/>
          <w:szCs w:val="24"/>
          <w:lang w:val="uk-UA" w:eastAsia="uk-UA"/>
        </w:rPr>
      </w:pPr>
      <w:r>
        <w:rPr>
          <w:rFonts w:ascii="Times New Roman" w:eastAsia="Calibri" w:hAnsi="Times New Roman" w:cs="Times New Roman"/>
          <w:sz w:val="24"/>
          <w:szCs w:val="24"/>
          <w:lang w:val="uk-UA" w:eastAsia="uk-UA"/>
        </w:rPr>
        <w:t xml:space="preserve">                                        </w:t>
      </w:r>
      <w:r w:rsidR="00414C46">
        <w:rPr>
          <w:rFonts w:ascii="Times New Roman" w:eastAsia="Calibri" w:hAnsi="Times New Roman" w:cs="Times New Roman"/>
          <w:sz w:val="24"/>
          <w:szCs w:val="24"/>
          <w:lang w:val="uk-UA" w:eastAsia="uk-UA"/>
        </w:rPr>
        <w:t xml:space="preserve">  </w:t>
      </w:r>
      <w:r>
        <w:rPr>
          <w:rFonts w:ascii="Times New Roman" w:eastAsia="Calibri" w:hAnsi="Times New Roman" w:cs="Times New Roman"/>
          <w:sz w:val="24"/>
          <w:szCs w:val="24"/>
          <w:lang w:val="uk-UA" w:eastAsia="uk-UA"/>
        </w:rPr>
        <w:t xml:space="preserve">  </w:t>
      </w:r>
      <w:r w:rsidR="00414C46">
        <w:rPr>
          <w:rFonts w:ascii="Times New Roman" w:eastAsia="Calibri" w:hAnsi="Times New Roman" w:cs="Times New Roman"/>
          <w:sz w:val="24"/>
          <w:szCs w:val="24"/>
          <w:lang w:val="uk-UA" w:eastAsia="uk-UA"/>
        </w:rPr>
        <w:t xml:space="preserve">ІХ </w:t>
      </w:r>
      <w:r w:rsidRPr="000E0190">
        <w:rPr>
          <w:rFonts w:ascii="Times New Roman" w:eastAsia="Calibri" w:hAnsi="Times New Roman" w:cs="Times New Roman"/>
          <w:b/>
          <w:sz w:val="24"/>
          <w:szCs w:val="24"/>
          <w:lang w:val="uk-UA" w:eastAsia="uk-UA"/>
        </w:rPr>
        <w:t xml:space="preserve"> </w:t>
      </w:r>
      <w:r w:rsidRPr="000E0190">
        <w:rPr>
          <w:rFonts w:ascii="Times New Roman" w:eastAsia="Calibri" w:hAnsi="Times New Roman" w:cs="Times New Roman"/>
          <w:sz w:val="24"/>
          <w:szCs w:val="24"/>
          <w:lang w:val="uk-UA" w:eastAsia="uk-UA"/>
        </w:rPr>
        <w:t xml:space="preserve">сесії міської ради </w:t>
      </w:r>
      <w:r w:rsidRPr="000E0190">
        <w:rPr>
          <w:rFonts w:ascii="Times New Roman" w:eastAsia="Calibri" w:hAnsi="Times New Roman" w:cs="Times New Roman"/>
          <w:sz w:val="24"/>
          <w:szCs w:val="24"/>
          <w:lang w:val="en-US" w:eastAsia="uk-UA"/>
        </w:rPr>
        <w:t>VIII</w:t>
      </w:r>
      <w:r w:rsidRPr="000E0190">
        <w:rPr>
          <w:rFonts w:ascii="Times New Roman" w:eastAsia="Calibri" w:hAnsi="Times New Roman" w:cs="Times New Roman"/>
          <w:sz w:val="24"/>
          <w:szCs w:val="24"/>
          <w:lang w:val="uk-UA" w:eastAsia="uk-UA"/>
        </w:rPr>
        <w:t xml:space="preserve"> скликання</w:t>
      </w:r>
    </w:p>
    <w:p w:rsidR="00EF1E83" w:rsidRDefault="000E0190" w:rsidP="000E0190">
      <w:pPr>
        <w:spacing w:after="0" w:line="240" w:lineRule="auto"/>
        <w:rPr>
          <w:lang w:val="uk-UA"/>
        </w:rPr>
      </w:pPr>
      <w:r w:rsidRPr="000E0190">
        <w:rPr>
          <w:rFonts w:ascii="Times New Roman" w:eastAsia="Calibri" w:hAnsi="Times New Roman" w:cs="Times New Roman"/>
          <w:sz w:val="24"/>
          <w:szCs w:val="24"/>
          <w:lang w:val="uk-UA" w:eastAsia="uk-UA"/>
        </w:rPr>
        <w:t xml:space="preserve"> </w:t>
      </w:r>
      <w:r>
        <w:rPr>
          <w:rFonts w:ascii="Times New Roman" w:eastAsia="Calibri" w:hAnsi="Times New Roman" w:cs="Times New Roman"/>
          <w:sz w:val="24"/>
          <w:szCs w:val="24"/>
          <w:lang w:val="uk-UA" w:eastAsia="uk-UA"/>
        </w:rPr>
        <w:t xml:space="preserve">  </w:t>
      </w:r>
    </w:p>
    <w:p w:rsidR="00EB252D" w:rsidRDefault="00414C46" w:rsidP="00EB252D">
      <w:pPr>
        <w:spacing w:after="0"/>
        <w:rPr>
          <w:rFonts w:ascii="Times New Roman" w:hAnsi="Times New Roman" w:cs="Times New Roman"/>
          <w:lang w:val="uk-UA"/>
        </w:rPr>
      </w:pPr>
      <w:r>
        <w:rPr>
          <w:rFonts w:ascii="Times New Roman" w:hAnsi="Times New Roman" w:cs="Times New Roman"/>
          <w:lang w:val="uk-UA"/>
        </w:rPr>
        <w:t xml:space="preserve"> </w:t>
      </w:r>
      <w:r w:rsidR="00EB252D">
        <w:rPr>
          <w:rFonts w:ascii="Times New Roman" w:hAnsi="Times New Roman" w:cs="Times New Roman"/>
          <w:lang w:val="uk-UA"/>
        </w:rPr>
        <w:t xml:space="preserve"> </w:t>
      </w:r>
      <w:r w:rsidR="002576C2">
        <w:rPr>
          <w:rFonts w:ascii="Times New Roman" w:hAnsi="Times New Roman" w:cs="Times New Roman"/>
          <w:lang w:val="uk-UA"/>
        </w:rPr>
        <w:t>_______</w:t>
      </w:r>
      <w:r w:rsidR="00EB252D">
        <w:rPr>
          <w:rFonts w:ascii="Times New Roman" w:hAnsi="Times New Roman" w:cs="Times New Roman"/>
          <w:lang w:val="uk-UA"/>
        </w:rPr>
        <w:t xml:space="preserve"> 2021р. №</w:t>
      </w:r>
      <w:r w:rsidR="002576C2">
        <w:rPr>
          <w:rFonts w:ascii="Times New Roman" w:hAnsi="Times New Roman" w:cs="Times New Roman"/>
          <w:lang w:val="uk-UA"/>
        </w:rPr>
        <w:t>______</w:t>
      </w:r>
    </w:p>
    <w:p w:rsidR="00EB252D" w:rsidRDefault="00EB252D" w:rsidP="00EB252D">
      <w:pPr>
        <w:spacing w:after="0"/>
        <w:rPr>
          <w:rFonts w:ascii="Times New Roman" w:hAnsi="Times New Roman" w:cs="Times New Roman"/>
          <w:lang w:val="uk-UA"/>
        </w:rPr>
      </w:pPr>
      <w:r>
        <w:rPr>
          <w:rFonts w:ascii="Times New Roman" w:hAnsi="Times New Roman" w:cs="Times New Roman"/>
          <w:lang w:val="uk-UA"/>
        </w:rPr>
        <w:t xml:space="preserve">   м. Шепетівка</w:t>
      </w:r>
    </w:p>
    <w:p w:rsidR="00EB252D" w:rsidRDefault="00EB252D" w:rsidP="00EB252D">
      <w:pPr>
        <w:spacing w:after="0"/>
        <w:rPr>
          <w:rFonts w:ascii="Times New Roman" w:hAnsi="Times New Roman" w:cs="Times New Roman"/>
          <w:lang w:val="uk-UA"/>
        </w:rPr>
      </w:pPr>
    </w:p>
    <w:p w:rsidR="00EB252D" w:rsidRDefault="00EB252D" w:rsidP="00EB252D">
      <w:pPr>
        <w:spacing w:after="0"/>
        <w:rPr>
          <w:rFonts w:ascii="Times New Roman" w:hAnsi="Times New Roman" w:cs="Times New Roman"/>
          <w:lang w:val="uk-UA"/>
        </w:rPr>
      </w:pPr>
      <w:r>
        <w:rPr>
          <w:rFonts w:ascii="Times New Roman" w:hAnsi="Times New Roman" w:cs="Times New Roman"/>
          <w:lang w:val="uk-UA"/>
        </w:rPr>
        <w:t xml:space="preserve">Про затвердження </w:t>
      </w:r>
      <w:r w:rsidR="008F65AD">
        <w:rPr>
          <w:rFonts w:ascii="Times New Roman" w:hAnsi="Times New Roman" w:cs="Times New Roman"/>
          <w:lang w:val="uk-UA"/>
        </w:rPr>
        <w:t>П</w:t>
      </w:r>
      <w:r>
        <w:rPr>
          <w:rFonts w:ascii="Times New Roman" w:hAnsi="Times New Roman" w:cs="Times New Roman"/>
          <w:lang w:val="uk-UA"/>
        </w:rPr>
        <w:t>оложення про відділ</w:t>
      </w:r>
    </w:p>
    <w:p w:rsidR="00EB252D" w:rsidRDefault="00EB252D" w:rsidP="00EB252D">
      <w:pPr>
        <w:spacing w:after="0"/>
        <w:rPr>
          <w:rFonts w:ascii="Times New Roman" w:hAnsi="Times New Roman" w:cs="Times New Roman"/>
          <w:lang w:val="uk-UA"/>
        </w:rPr>
      </w:pPr>
      <w:r>
        <w:rPr>
          <w:rFonts w:ascii="Times New Roman" w:hAnsi="Times New Roman" w:cs="Times New Roman"/>
          <w:lang w:val="uk-UA"/>
        </w:rPr>
        <w:t>з питань державного архітектурно-будівельного</w:t>
      </w:r>
    </w:p>
    <w:p w:rsidR="00EB252D" w:rsidRDefault="00EB252D" w:rsidP="00EB252D">
      <w:pPr>
        <w:spacing w:after="0"/>
        <w:rPr>
          <w:rFonts w:ascii="Times New Roman" w:hAnsi="Times New Roman" w:cs="Times New Roman"/>
          <w:lang w:val="uk-UA"/>
        </w:rPr>
      </w:pPr>
      <w:r>
        <w:rPr>
          <w:rFonts w:ascii="Times New Roman" w:hAnsi="Times New Roman" w:cs="Times New Roman"/>
          <w:lang w:val="uk-UA"/>
        </w:rPr>
        <w:t xml:space="preserve">контролю Шепетівської міської ради </w:t>
      </w:r>
    </w:p>
    <w:p w:rsidR="000E0190" w:rsidRDefault="000E0190" w:rsidP="00EB252D">
      <w:pPr>
        <w:spacing w:after="0"/>
        <w:rPr>
          <w:rFonts w:ascii="Times New Roman" w:hAnsi="Times New Roman" w:cs="Times New Roman"/>
          <w:lang w:val="uk-UA"/>
        </w:rPr>
      </w:pPr>
    </w:p>
    <w:p w:rsidR="000E0190" w:rsidRDefault="000E0190" w:rsidP="00EB252D">
      <w:pPr>
        <w:spacing w:after="0"/>
        <w:rPr>
          <w:rFonts w:ascii="Times New Roman" w:hAnsi="Times New Roman" w:cs="Times New Roman"/>
          <w:lang w:val="uk-UA"/>
        </w:rPr>
      </w:pPr>
    </w:p>
    <w:p w:rsidR="00414C46" w:rsidRDefault="000E0190" w:rsidP="005C7028">
      <w:pPr>
        <w:spacing w:after="0"/>
        <w:ind w:firstLine="708"/>
        <w:rPr>
          <w:rFonts w:ascii="Times New Roman" w:hAnsi="Times New Roman" w:cs="Times New Roman"/>
          <w:sz w:val="24"/>
          <w:szCs w:val="24"/>
          <w:lang w:val="uk-UA" w:eastAsia="uk-UA"/>
        </w:rPr>
      </w:pPr>
      <w:r>
        <w:rPr>
          <w:rFonts w:ascii="Times New Roman" w:hAnsi="Times New Roman" w:cs="Times New Roman"/>
          <w:sz w:val="24"/>
          <w:szCs w:val="24"/>
          <w:lang w:val="uk-UA" w:eastAsia="uk-UA"/>
        </w:rPr>
        <w:t xml:space="preserve">Відповідно до рішення </w:t>
      </w:r>
      <w:r>
        <w:rPr>
          <w:rFonts w:ascii="Times New Roman" w:hAnsi="Times New Roman" w:cs="Times New Roman"/>
          <w:sz w:val="24"/>
          <w:szCs w:val="24"/>
          <w:lang w:val="en-US" w:eastAsia="uk-UA"/>
        </w:rPr>
        <w:t>V</w:t>
      </w:r>
      <w:r w:rsidRPr="000E0190">
        <w:rPr>
          <w:rFonts w:ascii="Times New Roman" w:hAnsi="Times New Roman" w:cs="Times New Roman"/>
          <w:sz w:val="24"/>
          <w:szCs w:val="24"/>
          <w:lang w:val="uk-UA" w:eastAsia="uk-UA"/>
        </w:rPr>
        <w:t>І</w:t>
      </w:r>
      <w:r w:rsidRPr="000E0190">
        <w:rPr>
          <w:rFonts w:ascii="Times New Roman" w:hAnsi="Times New Roman" w:cs="Times New Roman"/>
          <w:b/>
          <w:sz w:val="24"/>
          <w:szCs w:val="24"/>
          <w:lang w:val="uk-UA" w:eastAsia="uk-UA"/>
        </w:rPr>
        <w:t xml:space="preserve"> </w:t>
      </w:r>
      <w:r w:rsidRPr="000E0190">
        <w:rPr>
          <w:rFonts w:ascii="Times New Roman" w:hAnsi="Times New Roman" w:cs="Times New Roman"/>
          <w:sz w:val="24"/>
          <w:szCs w:val="24"/>
          <w:lang w:val="uk-UA" w:eastAsia="uk-UA"/>
        </w:rPr>
        <w:t xml:space="preserve">сесії міської ради </w:t>
      </w:r>
      <w:r>
        <w:rPr>
          <w:rFonts w:ascii="Times New Roman" w:hAnsi="Times New Roman" w:cs="Times New Roman"/>
          <w:sz w:val="24"/>
          <w:szCs w:val="24"/>
          <w:lang w:val="en-US" w:eastAsia="uk-UA"/>
        </w:rPr>
        <w:t>VIII</w:t>
      </w:r>
      <w:r w:rsidRPr="000E0190">
        <w:rPr>
          <w:rFonts w:ascii="Times New Roman" w:hAnsi="Times New Roman" w:cs="Times New Roman"/>
          <w:sz w:val="24"/>
          <w:szCs w:val="24"/>
          <w:lang w:val="uk-UA" w:eastAsia="uk-UA"/>
        </w:rPr>
        <w:t xml:space="preserve"> скликання</w:t>
      </w:r>
      <w:r>
        <w:rPr>
          <w:rFonts w:ascii="Times New Roman" w:hAnsi="Times New Roman" w:cs="Times New Roman"/>
          <w:sz w:val="24"/>
          <w:szCs w:val="24"/>
          <w:lang w:val="uk-UA" w:eastAsia="uk-UA"/>
        </w:rPr>
        <w:t xml:space="preserve"> від</w:t>
      </w:r>
      <w:r w:rsidRPr="000E0190">
        <w:rPr>
          <w:rFonts w:ascii="Times New Roman" w:hAnsi="Times New Roman" w:cs="Times New Roman"/>
          <w:sz w:val="24"/>
          <w:szCs w:val="24"/>
          <w:lang w:val="uk-UA" w:eastAsia="uk-UA"/>
        </w:rPr>
        <w:t xml:space="preserve"> 25 лютого 2021року № 3</w:t>
      </w:r>
      <w:r>
        <w:rPr>
          <w:rFonts w:ascii="Times New Roman" w:hAnsi="Times New Roman" w:cs="Times New Roman"/>
          <w:sz w:val="24"/>
          <w:szCs w:val="24"/>
          <w:lang w:val="uk-UA" w:eastAsia="uk-UA"/>
        </w:rPr>
        <w:t xml:space="preserve"> «</w:t>
      </w:r>
      <w:r w:rsidRPr="000E0190">
        <w:rPr>
          <w:rFonts w:ascii="Times New Roman" w:hAnsi="Times New Roman" w:cs="Times New Roman"/>
          <w:sz w:val="24"/>
          <w:szCs w:val="24"/>
          <w:lang w:val="uk-UA" w:eastAsia="uk-UA"/>
        </w:rPr>
        <w:t>Про затвердження структури та загальної чисельності працівників апарату Шепетівської міської ради та її виконавчого комітету, інших  виконавчих органів  ради</w:t>
      </w:r>
      <w:r w:rsidR="005C7028">
        <w:rPr>
          <w:rFonts w:ascii="Times New Roman" w:hAnsi="Times New Roman" w:cs="Times New Roman"/>
          <w:sz w:val="24"/>
          <w:szCs w:val="24"/>
          <w:lang w:val="uk-UA" w:eastAsia="uk-UA"/>
        </w:rPr>
        <w:t>» та розпорядження міського голови від 11.03.2021р №54-2021р «Про затвердження  штатного розпису  апарату Шепетівської міської ради та її виконавчого комітету, інших  виконавчих органів  ради» керуючись ст. 26 Закону України «Про місцеве самоврядування в Україні» міська рада</w:t>
      </w:r>
    </w:p>
    <w:p w:rsidR="005C7028" w:rsidRDefault="005C7028" w:rsidP="00EB2FAB">
      <w:pPr>
        <w:spacing w:after="0"/>
        <w:rPr>
          <w:rFonts w:ascii="Times New Roman" w:hAnsi="Times New Roman" w:cs="Times New Roman"/>
          <w:sz w:val="24"/>
          <w:szCs w:val="24"/>
          <w:lang w:val="uk-UA" w:eastAsia="uk-UA"/>
        </w:rPr>
      </w:pPr>
      <w:r>
        <w:rPr>
          <w:rFonts w:ascii="Times New Roman" w:hAnsi="Times New Roman" w:cs="Times New Roman"/>
          <w:sz w:val="24"/>
          <w:szCs w:val="24"/>
          <w:lang w:val="uk-UA" w:eastAsia="uk-UA"/>
        </w:rPr>
        <w:t>ВИРІШИЛА</w:t>
      </w:r>
      <w:r w:rsidR="00EB2FAB">
        <w:rPr>
          <w:rFonts w:ascii="Times New Roman" w:hAnsi="Times New Roman" w:cs="Times New Roman"/>
          <w:sz w:val="24"/>
          <w:szCs w:val="24"/>
          <w:lang w:val="uk-UA" w:eastAsia="uk-UA"/>
        </w:rPr>
        <w:t>:</w:t>
      </w:r>
    </w:p>
    <w:p w:rsidR="00414C46" w:rsidRPr="00280838" w:rsidRDefault="00280838" w:rsidP="00280838">
      <w:pPr>
        <w:spacing w:after="0"/>
        <w:rPr>
          <w:rFonts w:ascii="Times New Roman" w:hAnsi="Times New Roman" w:cs="Times New Roman"/>
          <w:sz w:val="24"/>
          <w:szCs w:val="24"/>
          <w:lang w:val="uk-UA" w:eastAsia="uk-UA"/>
        </w:rPr>
      </w:pPr>
      <w:r>
        <w:rPr>
          <w:rFonts w:ascii="Times New Roman" w:hAnsi="Times New Roman" w:cs="Times New Roman"/>
          <w:sz w:val="24"/>
          <w:szCs w:val="24"/>
          <w:lang w:val="uk-UA" w:eastAsia="uk-UA"/>
        </w:rPr>
        <w:t xml:space="preserve"> </w:t>
      </w:r>
    </w:p>
    <w:p w:rsidR="007C09E0" w:rsidRPr="00A31474" w:rsidRDefault="00EB2FAB" w:rsidP="00F578AD">
      <w:pPr>
        <w:pStyle w:val="a5"/>
        <w:numPr>
          <w:ilvl w:val="0"/>
          <w:numId w:val="2"/>
        </w:numPr>
        <w:spacing w:after="0"/>
        <w:rPr>
          <w:rFonts w:ascii="Times New Roman" w:hAnsi="Times New Roman" w:cs="Times New Roman"/>
          <w:sz w:val="24"/>
          <w:szCs w:val="24"/>
          <w:lang w:val="uk-UA" w:eastAsia="uk-UA"/>
        </w:rPr>
      </w:pPr>
      <w:r w:rsidRPr="00A31474">
        <w:rPr>
          <w:rFonts w:ascii="Times New Roman" w:hAnsi="Times New Roman" w:cs="Times New Roman"/>
          <w:sz w:val="24"/>
          <w:szCs w:val="24"/>
          <w:lang w:val="uk-UA" w:eastAsia="uk-UA"/>
        </w:rPr>
        <w:t xml:space="preserve">Затвердити </w:t>
      </w:r>
      <w:r w:rsidR="008F65AD">
        <w:rPr>
          <w:rFonts w:ascii="Times New Roman" w:hAnsi="Times New Roman" w:cs="Times New Roman"/>
          <w:sz w:val="24"/>
          <w:szCs w:val="24"/>
          <w:lang w:val="uk-UA" w:eastAsia="uk-UA"/>
        </w:rPr>
        <w:t>П</w:t>
      </w:r>
      <w:r w:rsidRPr="00A31474">
        <w:rPr>
          <w:rFonts w:ascii="Times New Roman" w:hAnsi="Times New Roman" w:cs="Times New Roman"/>
          <w:sz w:val="24"/>
          <w:szCs w:val="24"/>
          <w:lang w:val="uk-UA" w:eastAsia="uk-UA"/>
        </w:rPr>
        <w:t xml:space="preserve">оложення про відділ </w:t>
      </w:r>
      <w:r w:rsidRPr="00A31474">
        <w:rPr>
          <w:rFonts w:ascii="Times New Roman" w:hAnsi="Times New Roman" w:cs="Times New Roman"/>
          <w:lang w:val="uk-UA"/>
        </w:rPr>
        <w:t>з питань державного архітектурно-будівельного контролю Шепетівської міської ради в новій редакції (додається)</w:t>
      </w:r>
      <w:r w:rsidR="00A31474" w:rsidRPr="00A31474">
        <w:rPr>
          <w:rFonts w:ascii="Times New Roman" w:hAnsi="Times New Roman" w:cs="Times New Roman"/>
          <w:sz w:val="24"/>
          <w:szCs w:val="24"/>
          <w:lang w:val="uk-UA" w:eastAsia="uk-UA"/>
        </w:rPr>
        <w:t xml:space="preserve"> </w:t>
      </w:r>
    </w:p>
    <w:p w:rsidR="002C3446" w:rsidRPr="002C3446" w:rsidRDefault="002C3446" w:rsidP="002C3446">
      <w:pPr>
        <w:pStyle w:val="a4"/>
        <w:shd w:val="clear" w:color="auto" w:fill="FFFFFF"/>
        <w:spacing w:before="0" w:beforeAutospacing="0" w:after="0" w:afterAutospacing="0"/>
        <w:jc w:val="both"/>
        <w:rPr>
          <w:color w:val="333333"/>
          <w:lang w:val="uk-UA"/>
        </w:rPr>
      </w:pPr>
      <w:r>
        <w:rPr>
          <w:lang w:val="uk-UA" w:eastAsia="uk-UA"/>
        </w:rPr>
        <w:t>2.</w:t>
      </w:r>
      <w:r w:rsidR="00A31474" w:rsidRPr="002C3446">
        <w:rPr>
          <w:lang w:val="uk-UA" w:eastAsia="uk-UA"/>
        </w:rPr>
        <w:t xml:space="preserve"> </w:t>
      </w:r>
      <w:r w:rsidR="007C09E0" w:rsidRPr="002C3446">
        <w:rPr>
          <w:lang w:val="uk-UA" w:eastAsia="uk-UA"/>
        </w:rPr>
        <w:t>Контроль за виконанням даного  рішення</w:t>
      </w:r>
      <w:r w:rsidR="006F57B7" w:rsidRPr="002C3446">
        <w:rPr>
          <w:lang w:val="uk-UA" w:eastAsia="uk-UA"/>
        </w:rPr>
        <w:t xml:space="preserve">  </w:t>
      </w:r>
      <w:r w:rsidR="007C09E0" w:rsidRPr="002C3446">
        <w:rPr>
          <w:lang w:val="uk-UA" w:eastAsia="uk-UA"/>
        </w:rPr>
        <w:t xml:space="preserve">покласти на </w:t>
      </w:r>
      <w:r w:rsidRPr="002C3446">
        <w:rPr>
          <w:lang w:val="uk-UA" w:eastAsia="uk-UA"/>
        </w:rPr>
        <w:t>заступника міського голови Мовсісяна</w:t>
      </w:r>
      <w:r>
        <w:rPr>
          <w:lang w:val="uk-UA" w:eastAsia="uk-UA"/>
        </w:rPr>
        <w:t xml:space="preserve"> </w:t>
      </w:r>
      <w:r w:rsidRPr="002C3446">
        <w:rPr>
          <w:lang w:val="uk-UA" w:eastAsia="uk-UA"/>
        </w:rPr>
        <w:t>А.В.</w:t>
      </w:r>
      <w:r w:rsidR="007C09E0" w:rsidRPr="002C3446">
        <w:rPr>
          <w:lang w:val="uk-UA" w:eastAsia="uk-UA"/>
        </w:rPr>
        <w:t xml:space="preserve"> та постійну депутатську комісію </w:t>
      </w:r>
      <w:r>
        <w:rPr>
          <w:rStyle w:val="ac"/>
          <w:b w:val="0"/>
          <w:color w:val="333333"/>
          <w:lang w:val="uk-UA"/>
        </w:rPr>
        <w:t xml:space="preserve"> </w:t>
      </w:r>
      <w:r w:rsidRPr="002C3446">
        <w:rPr>
          <w:rStyle w:val="ac"/>
          <w:b w:val="0"/>
          <w:color w:val="333333"/>
        </w:rPr>
        <w:t xml:space="preserve"> з питань земельних відносин, архітектури та будівництва, охорони навколишнього середовища </w:t>
      </w:r>
      <w:r>
        <w:rPr>
          <w:rStyle w:val="ac"/>
          <w:b w:val="0"/>
          <w:color w:val="333333"/>
          <w:lang w:val="uk-UA"/>
        </w:rPr>
        <w:t>(</w:t>
      </w:r>
      <w:r w:rsidRPr="002C3446">
        <w:rPr>
          <w:rStyle w:val="ac"/>
          <w:b w:val="0"/>
          <w:color w:val="333333"/>
        </w:rPr>
        <w:t>голова</w:t>
      </w:r>
      <w:r>
        <w:rPr>
          <w:rStyle w:val="ac"/>
          <w:b w:val="0"/>
          <w:color w:val="333333"/>
          <w:lang w:val="uk-UA"/>
        </w:rPr>
        <w:t xml:space="preserve"> комісії</w:t>
      </w:r>
      <w:r w:rsidRPr="002C3446">
        <w:rPr>
          <w:rStyle w:val="ac"/>
          <w:b w:val="0"/>
          <w:color w:val="333333"/>
        </w:rPr>
        <w:t xml:space="preserve"> — Піголь </w:t>
      </w:r>
      <w:r>
        <w:rPr>
          <w:rStyle w:val="ac"/>
          <w:b w:val="0"/>
          <w:color w:val="333333"/>
          <w:lang w:val="uk-UA"/>
        </w:rPr>
        <w:t>О.А.)</w:t>
      </w:r>
    </w:p>
    <w:p w:rsidR="000E0190" w:rsidRPr="002C3446" w:rsidRDefault="002C3446" w:rsidP="002C3446">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8756E0" w:rsidRDefault="008756E0" w:rsidP="002C3446">
      <w:pPr>
        <w:spacing w:after="0"/>
        <w:jc w:val="both"/>
        <w:rPr>
          <w:rFonts w:ascii="Times New Roman" w:hAnsi="Times New Roman" w:cs="Times New Roman"/>
          <w:lang w:val="uk-UA"/>
        </w:rPr>
      </w:pPr>
    </w:p>
    <w:p w:rsidR="008756E0" w:rsidRDefault="008756E0" w:rsidP="00EB252D">
      <w:pPr>
        <w:spacing w:after="0"/>
        <w:rPr>
          <w:rFonts w:ascii="Times New Roman" w:hAnsi="Times New Roman" w:cs="Times New Roman"/>
          <w:lang w:val="uk-UA"/>
        </w:rPr>
      </w:pPr>
    </w:p>
    <w:p w:rsidR="008756E0" w:rsidRDefault="008756E0" w:rsidP="00EB252D">
      <w:pPr>
        <w:spacing w:after="0"/>
        <w:rPr>
          <w:rFonts w:ascii="Times New Roman" w:hAnsi="Times New Roman" w:cs="Times New Roman"/>
          <w:lang w:val="uk-UA"/>
        </w:rPr>
      </w:pPr>
    </w:p>
    <w:p w:rsidR="008756E0" w:rsidRDefault="008756E0" w:rsidP="00EB252D">
      <w:pPr>
        <w:spacing w:after="0"/>
        <w:rPr>
          <w:rFonts w:ascii="Times New Roman" w:hAnsi="Times New Roman" w:cs="Times New Roman"/>
          <w:lang w:val="uk-UA"/>
        </w:rPr>
      </w:pPr>
      <w:r>
        <w:rPr>
          <w:rFonts w:ascii="Times New Roman" w:hAnsi="Times New Roman" w:cs="Times New Roman"/>
          <w:lang w:val="uk-UA"/>
        </w:rPr>
        <w:t>Міський голова                                                                      Віталій БУЗИЛЬ</w:t>
      </w:r>
    </w:p>
    <w:p w:rsidR="002C6F6A" w:rsidRDefault="002C6F6A" w:rsidP="00EB252D">
      <w:pPr>
        <w:spacing w:after="0"/>
        <w:rPr>
          <w:rFonts w:ascii="Times New Roman" w:hAnsi="Times New Roman" w:cs="Times New Roman"/>
          <w:lang w:val="uk-UA"/>
        </w:rPr>
      </w:pPr>
    </w:p>
    <w:p w:rsidR="002C6F6A" w:rsidRDefault="002C6F6A" w:rsidP="00EB252D">
      <w:pPr>
        <w:spacing w:after="0"/>
        <w:rPr>
          <w:rFonts w:ascii="Times New Roman" w:hAnsi="Times New Roman" w:cs="Times New Roman"/>
          <w:lang w:val="uk-UA"/>
        </w:rPr>
      </w:pPr>
    </w:p>
    <w:p w:rsidR="002C6F6A" w:rsidRDefault="002C6F6A" w:rsidP="00EB252D">
      <w:pPr>
        <w:spacing w:after="0"/>
        <w:rPr>
          <w:rFonts w:ascii="Times New Roman" w:hAnsi="Times New Roman" w:cs="Times New Roman"/>
          <w:lang w:val="uk-UA"/>
        </w:rPr>
      </w:pPr>
    </w:p>
    <w:p w:rsidR="002C6F6A" w:rsidRDefault="002C6F6A" w:rsidP="00EB252D">
      <w:pPr>
        <w:spacing w:after="0"/>
        <w:rPr>
          <w:rFonts w:ascii="Times New Roman" w:hAnsi="Times New Roman" w:cs="Times New Roman"/>
          <w:lang w:val="uk-UA"/>
        </w:rPr>
      </w:pPr>
    </w:p>
    <w:p w:rsidR="002C6F6A" w:rsidRDefault="002C6F6A" w:rsidP="00EB252D">
      <w:pPr>
        <w:spacing w:after="0"/>
        <w:rPr>
          <w:rFonts w:ascii="Times New Roman" w:hAnsi="Times New Roman" w:cs="Times New Roman"/>
          <w:lang w:val="uk-UA"/>
        </w:rPr>
      </w:pPr>
    </w:p>
    <w:p w:rsidR="002C6F6A" w:rsidRDefault="002C6F6A" w:rsidP="00EB252D">
      <w:pPr>
        <w:spacing w:after="0"/>
        <w:rPr>
          <w:rFonts w:ascii="Times New Roman" w:hAnsi="Times New Roman" w:cs="Times New Roman"/>
          <w:lang w:val="uk-UA"/>
        </w:rPr>
      </w:pPr>
    </w:p>
    <w:p w:rsidR="002C6F6A" w:rsidRDefault="002C6F6A" w:rsidP="00EB252D">
      <w:pPr>
        <w:spacing w:after="0"/>
        <w:rPr>
          <w:rFonts w:ascii="Times New Roman" w:hAnsi="Times New Roman" w:cs="Times New Roman"/>
          <w:lang w:val="uk-UA"/>
        </w:rPr>
      </w:pPr>
    </w:p>
    <w:p w:rsidR="002C6F6A" w:rsidRDefault="002C6F6A" w:rsidP="00EB252D">
      <w:pPr>
        <w:spacing w:after="0"/>
        <w:rPr>
          <w:rFonts w:ascii="Times New Roman" w:hAnsi="Times New Roman" w:cs="Times New Roman"/>
          <w:lang w:val="uk-UA"/>
        </w:rPr>
      </w:pPr>
    </w:p>
    <w:p w:rsidR="002C6F6A" w:rsidRDefault="002C6F6A" w:rsidP="00EB252D">
      <w:pPr>
        <w:spacing w:after="0"/>
        <w:rPr>
          <w:rFonts w:ascii="Times New Roman" w:hAnsi="Times New Roman" w:cs="Times New Roman"/>
          <w:lang w:val="uk-UA"/>
        </w:rPr>
      </w:pPr>
    </w:p>
    <w:p w:rsidR="002C6F6A" w:rsidRDefault="002C6F6A" w:rsidP="00EB252D">
      <w:pPr>
        <w:spacing w:after="0"/>
        <w:rPr>
          <w:rFonts w:ascii="Times New Roman" w:hAnsi="Times New Roman" w:cs="Times New Roman"/>
          <w:lang w:val="uk-UA"/>
        </w:rPr>
      </w:pPr>
    </w:p>
    <w:p w:rsidR="002C6F6A" w:rsidRDefault="002C6F6A" w:rsidP="00EB252D">
      <w:pPr>
        <w:spacing w:after="0"/>
        <w:rPr>
          <w:rFonts w:ascii="Times New Roman" w:hAnsi="Times New Roman" w:cs="Times New Roman"/>
          <w:lang w:val="uk-UA"/>
        </w:rPr>
      </w:pPr>
    </w:p>
    <w:p w:rsidR="002C6F6A" w:rsidRDefault="002C6F6A" w:rsidP="00EB252D">
      <w:pPr>
        <w:spacing w:after="0"/>
        <w:rPr>
          <w:rFonts w:ascii="Times New Roman" w:hAnsi="Times New Roman" w:cs="Times New Roman"/>
          <w:lang w:val="uk-UA"/>
        </w:rPr>
      </w:pPr>
    </w:p>
    <w:p w:rsidR="002C6F6A" w:rsidRDefault="002C6F6A" w:rsidP="00EB252D">
      <w:pPr>
        <w:spacing w:after="0"/>
        <w:rPr>
          <w:rFonts w:ascii="Times New Roman" w:hAnsi="Times New Roman" w:cs="Times New Roman"/>
          <w:lang w:val="uk-UA"/>
        </w:rPr>
      </w:pPr>
    </w:p>
    <w:p w:rsidR="002C6F6A" w:rsidRDefault="002C6F6A" w:rsidP="00EB252D">
      <w:pPr>
        <w:spacing w:after="0"/>
        <w:rPr>
          <w:rFonts w:ascii="Times New Roman" w:hAnsi="Times New Roman" w:cs="Times New Roman"/>
          <w:lang w:val="uk-UA"/>
        </w:rPr>
      </w:pPr>
    </w:p>
    <w:p w:rsidR="00B62640" w:rsidRPr="00B62640" w:rsidRDefault="00B62640" w:rsidP="00B62640">
      <w:pPr>
        <w:spacing w:after="0" w:line="100" w:lineRule="atLeast"/>
        <w:ind w:left="5954"/>
        <w:rPr>
          <w:rFonts w:ascii="Times New Roman" w:eastAsia="Times New Roman" w:hAnsi="Times New Roman" w:cs="Times New Roman"/>
          <w:sz w:val="24"/>
          <w:szCs w:val="24"/>
          <w:lang w:val="uk-UA"/>
        </w:rPr>
      </w:pPr>
      <w:r w:rsidRPr="00B62640">
        <w:rPr>
          <w:rFonts w:ascii="Times New Roman" w:eastAsia="Times New Roman" w:hAnsi="Times New Roman" w:cs="Times New Roman"/>
          <w:sz w:val="24"/>
          <w:szCs w:val="24"/>
          <w:lang w:val="uk-UA"/>
        </w:rPr>
        <w:lastRenderedPageBreak/>
        <w:t>Затвержено рішенням ____сесії</w:t>
      </w:r>
    </w:p>
    <w:p w:rsidR="00B62640" w:rsidRPr="00B62640" w:rsidRDefault="00B62640" w:rsidP="00B62640">
      <w:pPr>
        <w:spacing w:after="0" w:line="100" w:lineRule="atLeast"/>
        <w:ind w:left="5954"/>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en-US"/>
        </w:rPr>
        <w:t>V</w:t>
      </w:r>
      <w:r w:rsidRPr="00B62640">
        <w:rPr>
          <w:rFonts w:ascii="Times New Roman" w:eastAsia="Times New Roman" w:hAnsi="Times New Roman" w:cs="Times New Roman"/>
          <w:sz w:val="24"/>
          <w:szCs w:val="24"/>
          <w:lang w:val="uk-UA"/>
        </w:rPr>
        <w:t>ІІІскликання від ________ №__</w:t>
      </w:r>
    </w:p>
    <w:p w:rsidR="00B62640" w:rsidRPr="00B62640" w:rsidRDefault="00B62640" w:rsidP="00B62640">
      <w:pPr>
        <w:spacing w:after="0" w:line="100" w:lineRule="atLeast"/>
        <w:ind w:left="5954"/>
        <w:rPr>
          <w:rFonts w:ascii="Times New Roman" w:eastAsia="Times New Roman" w:hAnsi="Times New Roman" w:cs="Times New Roman"/>
          <w:sz w:val="24"/>
          <w:szCs w:val="24"/>
          <w:lang w:val="uk-UA"/>
        </w:rPr>
      </w:pPr>
    </w:p>
    <w:p w:rsidR="00B62640" w:rsidRPr="00B62640" w:rsidRDefault="00B62640" w:rsidP="00B62640">
      <w:pPr>
        <w:spacing w:after="0" w:line="100" w:lineRule="atLeast"/>
        <w:ind w:left="5954"/>
        <w:rPr>
          <w:rFonts w:ascii="Times New Roman" w:eastAsia="Times New Roman" w:hAnsi="Times New Roman" w:cs="Times New Roman"/>
          <w:sz w:val="24"/>
          <w:szCs w:val="24"/>
          <w:lang w:val="uk-UA"/>
        </w:rPr>
      </w:pPr>
      <w:r w:rsidRPr="00B62640">
        <w:rPr>
          <w:rFonts w:ascii="Times New Roman" w:eastAsia="Times New Roman" w:hAnsi="Times New Roman" w:cs="Times New Roman"/>
          <w:sz w:val="24"/>
          <w:szCs w:val="24"/>
          <w:lang w:val="uk-UA"/>
        </w:rPr>
        <w:t>Додаток</w:t>
      </w:r>
    </w:p>
    <w:p w:rsidR="00B62640" w:rsidRPr="00B62640" w:rsidRDefault="00B62640" w:rsidP="00B62640">
      <w:pPr>
        <w:spacing w:after="0" w:line="100" w:lineRule="atLeast"/>
        <w:ind w:left="5954"/>
        <w:rPr>
          <w:rFonts w:ascii="Times New Roman" w:eastAsia="Times New Roman" w:hAnsi="Times New Roman" w:cs="Times New Roman"/>
          <w:sz w:val="24"/>
          <w:szCs w:val="24"/>
          <w:lang w:val="uk-UA"/>
        </w:rPr>
      </w:pPr>
      <w:r w:rsidRPr="00B62640">
        <w:rPr>
          <w:rFonts w:ascii="Times New Roman" w:eastAsia="Times New Roman" w:hAnsi="Times New Roman" w:cs="Times New Roman"/>
          <w:sz w:val="24"/>
          <w:szCs w:val="24"/>
          <w:lang w:val="uk-UA"/>
        </w:rPr>
        <w:t xml:space="preserve">до рішення ___сесії міської ради </w:t>
      </w:r>
      <w:r w:rsidRPr="00320177">
        <w:rPr>
          <w:rFonts w:ascii="Times New Roman" w:eastAsia="Times New Roman" w:hAnsi="Times New Roman" w:cs="Times New Roman"/>
          <w:sz w:val="24"/>
          <w:szCs w:val="24"/>
          <w:lang w:val="en-US"/>
        </w:rPr>
        <w:t>VII</w:t>
      </w:r>
      <w:r w:rsidRPr="00B62640">
        <w:rPr>
          <w:rFonts w:ascii="Times New Roman" w:eastAsia="Times New Roman" w:hAnsi="Times New Roman" w:cs="Times New Roman"/>
          <w:sz w:val="24"/>
          <w:szCs w:val="24"/>
          <w:lang w:val="uk-UA"/>
        </w:rPr>
        <w:t xml:space="preserve">І скликання           </w:t>
      </w:r>
    </w:p>
    <w:p w:rsidR="00B62640" w:rsidRPr="00320177" w:rsidRDefault="00B62640" w:rsidP="00B62640">
      <w:pPr>
        <w:spacing w:after="0" w:line="100" w:lineRule="atLeast"/>
        <w:ind w:left="5954"/>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rPr>
        <w:t xml:space="preserve">від ______________ </w:t>
      </w:r>
      <w:r w:rsidRPr="003201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_____</w:t>
      </w:r>
    </w:p>
    <w:p w:rsidR="00B62640" w:rsidRPr="00320177" w:rsidRDefault="00B62640" w:rsidP="00B62640">
      <w:pPr>
        <w:keepNext/>
        <w:shd w:val="clear" w:color="auto" w:fill="FFFFFF"/>
        <w:spacing w:after="0" w:line="100" w:lineRule="atLeast"/>
        <w:jc w:val="center"/>
        <w:rPr>
          <w:rFonts w:ascii="Times New Roman" w:eastAsia="Times New Roman" w:hAnsi="Times New Roman" w:cs="Times New Roman"/>
          <w:color w:val="000000"/>
          <w:sz w:val="24"/>
          <w:szCs w:val="24"/>
        </w:rPr>
      </w:pPr>
    </w:p>
    <w:p w:rsidR="00B62640" w:rsidRPr="00320177" w:rsidRDefault="00B62640" w:rsidP="00B62640">
      <w:pPr>
        <w:keepNext/>
        <w:shd w:val="clear" w:color="auto" w:fill="FFFFFF"/>
        <w:spacing w:after="0" w:line="100" w:lineRule="atLeast"/>
        <w:jc w:val="center"/>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ПОЛОЖЕННЯ </w:t>
      </w:r>
      <w:r w:rsidRPr="00320177">
        <w:rPr>
          <w:rFonts w:ascii="Times New Roman" w:eastAsia="Times New Roman" w:hAnsi="Times New Roman" w:cs="Times New Roman"/>
          <w:color w:val="000000"/>
          <w:sz w:val="24"/>
          <w:szCs w:val="24"/>
        </w:rPr>
        <w:br/>
        <w:t>про відділ з питань державного архітектурно-будівельного контролю</w:t>
      </w:r>
    </w:p>
    <w:p w:rsidR="00B62640" w:rsidRPr="00320177" w:rsidRDefault="00B62640" w:rsidP="00B62640">
      <w:pPr>
        <w:keepNext/>
        <w:shd w:val="clear" w:color="auto" w:fill="FFFFFF"/>
        <w:spacing w:after="0" w:line="100" w:lineRule="atLeast"/>
        <w:jc w:val="center"/>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Шепетівської міської ради</w:t>
      </w:r>
    </w:p>
    <w:p w:rsidR="00B62640" w:rsidRPr="00320177" w:rsidRDefault="00B62640" w:rsidP="00B62640">
      <w:pPr>
        <w:keepNext/>
        <w:shd w:val="clear" w:color="auto" w:fill="FFFFFF"/>
        <w:spacing w:after="0" w:line="100" w:lineRule="atLeast"/>
        <w:jc w:val="center"/>
        <w:rPr>
          <w:rFonts w:ascii="Times New Roman" w:eastAsia="Times New Roman" w:hAnsi="Times New Roman" w:cs="Times New Roman"/>
          <w:b/>
          <w:bCs/>
          <w:color w:val="000000"/>
          <w:sz w:val="24"/>
          <w:szCs w:val="24"/>
        </w:rPr>
      </w:pP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1. Відділ з питань державного архітектурно-будівельного контролю є виконавчим органом Шепетівської міської ради (далі — відділ).</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 xml:space="preserve">Відділ   є підзвітним   Шепетівській міській раді та  підпорядкований міському голові, </w:t>
      </w:r>
      <w:r w:rsidRPr="00320177">
        <w:rPr>
          <w:rFonts w:ascii="Times New Roman" w:eastAsia="Times New Roman" w:hAnsi="Times New Roman" w:cs="Times New Roman"/>
          <w:sz w:val="24"/>
          <w:szCs w:val="24"/>
        </w:rPr>
        <w:t>з питань здійснення повноважень, передбачених Законом України “ Про регулювання містобудівної діяльності ”</w:t>
      </w:r>
      <w:r w:rsidRPr="00320177">
        <w:rPr>
          <w:rFonts w:ascii="Times New Roman" w:eastAsia="Times New Roman" w:hAnsi="Times New Roman" w:cs="Times New Roman"/>
          <w:color w:val="FF0000"/>
          <w:sz w:val="24"/>
          <w:szCs w:val="24"/>
        </w:rPr>
        <w:t xml:space="preserve">  </w:t>
      </w:r>
      <w:r w:rsidRPr="00320177">
        <w:rPr>
          <w:rFonts w:ascii="Times New Roman" w:eastAsia="Times New Roman" w:hAnsi="Times New Roman" w:cs="Times New Roman"/>
          <w:sz w:val="24"/>
          <w:szCs w:val="24"/>
        </w:rPr>
        <w:t xml:space="preserve">є підконтрольним </w:t>
      </w:r>
      <w:r w:rsidRPr="00320177">
        <w:rPr>
          <w:rFonts w:ascii="Times New Roman" w:hAnsi="Times New Roman" w:cs="Times New Roman"/>
          <w:color w:val="333333"/>
          <w:sz w:val="24"/>
          <w:szCs w:val="24"/>
          <w:shd w:val="clear" w:color="auto" w:fill="FFFFFF"/>
        </w:rPr>
        <w:t>центральному органу виконавчої влади,  який реалізує державну політику з питань державного архітектурно-будівельного контролю та нагляду.</w:t>
      </w:r>
    </w:p>
    <w:p w:rsidR="00B62640" w:rsidRPr="00320177" w:rsidRDefault="00B62640" w:rsidP="00FE7DE2">
      <w:pPr>
        <w:keepNext/>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Відділ є правонаступником прав та обов’язків Державної архітектурно-будівельної інспекції  та сектору з питань державного архітектурно-будівельного контролю Шепетівської міської ради щодо здійснення переданих повноважень відповідно до Закону України «Про регулювання містобудівної діяльності».</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 xml:space="preserve">2. Відділ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Мінрегіону та </w:t>
      </w:r>
      <w:r w:rsidRPr="00320177">
        <w:rPr>
          <w:rFonts w:ascii="Times New Roman" w:hAnsi="Times New Roman" w:cs="Times New Roman"/>
          <w:color w:val="333333"/>
          <w:sz w:val="24"/>
          <w:szCs w:val="24"/>
          <w:shd w:val="clear" w:color="auto" w:fill="FFFFFF"/>
        </w:rPr>
        <w:t>центрального органу виконавчої влади,  який реалізує державну політику з питань державного архітектурно-будівельного контролю та нагляду</w:t>
      </w:r>
      <w:r w:rsidRPr="00320177">
        <w:rPr>
          <w:rFonts w:ascii="Times New Roman" w:eastAsia="Times New Roman" w:hAnsi="Times New Roman" w:cs="Times New Roman"/>
          <w:color w:val="000000"/>
          <w:sz w:val="24"/>
          <w:szCs w:val="24"/>
        </w:rPr>
        <w:t xml:space="preserve">, </w:t>
      </w:r>
      <w:r w:rsidRPr="00320177">
        <w:rPr>
          <w:rFonts w:ascii="Times New Roman" w:eastAsia="Times New Roman" w:hAnsi="Times New Roman" w:cs="Times New Roman"/>
          <w:sz w:val="24"/>
          <w:szCs w:val="24"/>
        </w:rPr>
        <w:t>рішеннями</w:t>
      </w:r>
      <w:r w:rsidRPr="00320177">
        <w:rPr>
          <w:rFonts w:ascii="Times New Roman" w:eastAsia="Times New Roman" w:hAnsi="Times New Roman" w:cs="Times New Roman"/>
          <w:color w:val="FF0000"/>
          <w:sz w:val="24"/>
          <w:szCs w:val="24"/>
        </w:rPr>
        <w:t xml:space="preserve"> </w:t>
      </w:r>
      <w:r w:rsidRPr="00320177">
        <w:rPr>
          <w:rFonts w:ascii="Times New Roman" w:eastAsia="Times New Roman" w:hAnsi="Times New Roman" w:cs="Times New Roman"/>
          <w:color w:val="000000"/>
          <w:sz w:val="24"/>
          <w:szCs w:val="24"/>
        </w:rPr>
        <w:t>Шепетівської міської ради та розпорядженнями міського голови.</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3. Основним завданням сектору є здійснення відповідно до закону державного архітектурно-будівельного контролю, виконання дозвільних та реєстраційних функцій у сфері містобудівної діяльності.</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4. Відділ відповідно до покладених на нього завдань:</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1) надає, отримує, реєструє, повертає документи, що дають право на виконання підготовчих та будівельних робіт, відмовляє у видачі таких документів, анулює їх, скасовує їх реєстрацію;</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2) приймає в експлуатацію закінчені будівництвом об’єкти (видає сертифікати, реєструє декларації про готовність об’єкта до експлуатації та повертає такі декларації на доопрацювання для усунення виявлених недоліків);</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 xml:space="preserve">3) подає </w:t>
      </w:r>
      <w:r>
        <w:rPr>
          <w:rFonts w:ascii="Times New Roman" w:eastAsia="Times New Roman" w:hAnsi="Times New Roman" w:cs="Times New Roman"/>
          <w:color w:val="000000"/>
          <w:sz w:val="24"/>
          <w:szCs w:val="24"/>
        </w:rPr>
        <w:t>до Мінрегіону</w:t>
      </w:r>
      <w:r w:rsidRPr="00320177">
        <w:rPr>
          <w:rFonts w:ascii="Times New Roman" w:eastAsia="Times New Roman" w:hAnsi="Times New Roman" w:cs="Times New Roman"/>
          <w:color w:val="000000"/>
          <w:sz w:val="24"/>
          <w:szCs w:val="24"/>
        </w:rPr>
        <w:t xml:space="preserve"> інформацію, необхідну для внесення даних до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p w:rsidR="00B62640" w:rsidRPr="00C56F0E" w:rsidRDefault="00B62640" w:rsidP="00FE7DE2">
      <w:pPr>
        <w:shd w:val="clear" w:color="auto" w:fill="FFFFFF"/>
        <w:spacing w:after="0" w:line="100" w:lineRule="atLeast"/>
        <w:ind w:firstLine="567"/>
        <w:jc w:val="both"/>
        <w:rPr>
          <w:rFonts w:ascii="Times New Roman" w:eastAsia="Times New Roman" w:hAnsi="Times New Roman" w:cs="Times New Roman"/>
          <w:color w:val="FF0000"/>
          <w:sz w:val="24"/>
          <w:szCs w:val="24"/>
        </w:rPr>
      </w:pPr>
      <w:r w:rsidRPr="00320177">
        <w:rPr>
          <w:rFonts w:ascii="Times New Roman" w:eastAsia="Times New Roman" w:hAnsi="Times New Roman" w:cs="Times New Roman"/>
          <w:color w:val="000000"/>
          <w:sz w:val="24"/>
          <w:szCs w:val="24"/>
        </w:rPr>
        <w:t xml:space="preserve">4) здійснює державний архітектурно-будівельний контроль за дотриманням вимог законодавства у сфері містобудівної діяльності, будівельних норм, державних стандартів і правил, положень містобудівної документації всіх рівнів, вихідних даних для проектування об’єктів містобудування, проектної документації щодо об’єктів, розташованих у межах </w:t>
      </w:r>
      <w:r w:rsidRPr="003E737F">
        <w:rPr>
          <w:rFonts w:ascii="Times New Roman" w:eastAsia="Times New Roman" w:hAnsi="Times New Roman" w:cs="Times New Roman"/>
          <w:sz w:val="24"/>
          <w:szCs w:val="24"/>
        </w:rPr>
        <w:t>Шепетівської міської територіальної громади;</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5) здійснює контроль за виконанням законних вимог (приписів) посадових осіб органів держархбудконтролю;</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 xml:space="preserve">6) розглядає відповідно до закону справи про адміністративні правопорушення, пов’язані з порушенням вимог законодавства, будівельних норм, державних стандартів і правил під час будівництва, порушенням законодавства під час планування та забудови </w:t>
      </w:r>
      <w:r w:rsidRPr="00320177">
        <w:rPr>
          <w:rFonts w:ascii="Times New Roman" w:eastAsia="Times New Roman" w:hAnsi="Times New Roman" w:cs="Times New Roman"/>
          <w:color w:val="000000"/>
          <w:sz w:val="24"/>
          <w:szCs w:val="24"/>
        </w:rPr>
        <w:lastRenderedPageBreak/>
        <w:t>територій та невиконанням законних вимог (приписів) посадових осіб органів Держархбудконтролю;</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7) розглядає відповідно до закону справи про правопорушення у сфері містобудівної діяльності із прийняттям відповідних рішень;</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8) здійснює інші повноваження, визначені законом.</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5. Посадові особи відділу для виконання покладених на них завдань під час перевірки мають право:</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1) безперешкодного доступу до місця будівництва об’єкта та до прийнятих в експлуатацію об’єктів, що підлягають обов’язковому обстеженню;</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2) складати протоколи про вчинення правопорушень та акти перевірок, накладати штрафи відповідно до закону;</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3) видавати обов’язкові для виконання приписи щодо:</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усунення порушення вимог законодавства у сфері містобудівної діяльності, будівельних норм, державних стандартів і правил;</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зупинення підготовчих та будівельних робіт, що не відповідають вимогам законодавства у сфері містобудівної діяльності, зокрема будівельним нормам, містобудівним умовам та обмеженням, затвердженому проекту або будівельному паспорту забудови земельної ділянки, виконуються без повідомлення, реєстрації декларації про початок їх виконання або дозволу на виконання будівельних робіт;</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4) проводити перевірку відповідності виконання підготовчих та будівельних робіт вимогам законодавства у сфері містобудівної діяльності, будівельних норм, державних стандартів і правил, затвердженим проектним вимогам, рішенням, технічним умовам, своєчасності та якості проведення передбачених нормативно-технічною і проектною документацією зйомок, замірів, випробувань, а також ведення журналів робіт, наявності у випадках, передбачених законодавством, паспортів, актів та протоколів випробувань, сертифікатів та іншої документації;</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5) проводити згідно із законодавством перевірку відповідності будівельних матеріалів, виробів і конструкцій, що використовуються під час будівництва об’єктів, вимогам державних стандартів, будівельних норм і правил;</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6) залучати до проведення перевірок представників центральних і місцевих органів виконавчої влади, органів місцевого самоврядування, експертних та громадських організацій (за погодженням з їх керівниками), фахівців галузевих науково-дослідних та науково-технічних організацій;</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7) отримувати від органів виконавчої влади, органів місцевого самоврядування, підприємств, установ та організацій, фізичних осіб інформацію та документи, необхідні для здійснення державного архітектурно-будівельного контролю;</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8) вимагати у випадках, передбачених законодавством, вибіркового розкриття окремих конструктивних елементів будинків і споруд, проведення зйомки і замірів, додаткових лабораторних та інших випробувань будівельних матеріалів, виробів і конструкцій;</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9) забороняти за вмотивованим письмовим рішенням завідувача сектора експлуатацію закінчених будівництвом об’єктів, не прийнятих в експлуатацію;</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10) здійснювати фіксування процесу проведення перевірки з використанням аудіо - та відеотехніки;</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11) здійснювати контроль за дотриманням порядку обстеження та паспортизації об’єктів, а також за здійсненням заходів щодо забезпечення надійності та безпеки під час їх експлуатації.</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6. Відділ під час виконання покладених на нього завдань взаємодіє в установленому порядку з управліннями та відділами Шепетівської міської ради та її виконавчого комітету, виконавчими органами, громадськими об’єднаннями, а також підприємствами, установами та організаціями.</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7.  Начальник відділу призначається на посаду та звільняється з посади міським головою.</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lastRenderedPageBreak/>
        <w:t>На посаду начальника відділу призначається особа з вищою освітою за освітньо-кваліфікаційним рівнем магістра, спеціаліста за відповідним напрямом професійного спрямування (будівництво та архітектура або право), стажем роботи за фахом на службі в органах місцевого самоврядування та/або державній службі на керівних посадах не менш як три роки або на керівних посадах в іншій сфері не менш як п’ять років.</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 xml:space="preserve">Шепетівська міська рада протягом трьох днів після призначення начальника відділу інформує про це </w:t>
      </w:r>
      <w:r w:rsidRPr="00320177">
        <w:rPr>
          <w:rFonts w:ascii="Times New Roman" w:hAnsi="Times New Roman" w:cs="Times New Roman"/>
          <w:color w:val="333333"/>
          <w:sz w:val="24"/>
          <w:szCs w:val="24"/>
          <w:shd w:val="clear" w:color="auto" w:fill="FFFFFF"/>
        </w:rPr>
        <w:t>центральний орган  виконавчої влади,  який реалізує державну політику з питань державного архітектурно-будівельного контролю та нагляду.</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 xml:space="preserve">  8. Начальник відділу:</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1) очолює відділ, здійснює керівництво його діяльністю, представляє його у відносинах з іншими органами, підприємствами, установами, організаціями в Україні та за її межами, несе персональну відповідальність за виконання покладених законом на зазначений орган завдань;</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 xml:space="preserve">2) організовує та контролює виконання у відділі Конституції та законів України, актів Президента України та Кабінету Міністрів України, наказів Мінрегіону, </w:t>
      </w:r>
      <w:r w:rsidRPr="00320177">
        <w:rPr>
          <w:rFonts w:ascii="Times New Roman" w:hAnsi="Times New Roman" w:cs="Times New Roman"/>
          <w:color w:val="333333"/>
          <w:sz w:val="24"/>
          <w:szCs w:val="24"/>
          <w:shd w:val="clear" w:color="auto" w:fill="FFFFFF"/>
        </w:rPr>
        <w:t>центрального органу виконавчої влади,  який реалізує державну політику з питань державного архітектурно-будівельного контролю та нагляду</w:t>
      </w:r>
      <w:r w:rsidRPr="00320177">
        <w:rPr>
          <w:rFonts w:ascii="Times New Roman" w:eastAsia="Times New Roman" w:hAnsi="Times New Roman" w:cs="Times New Roman"/>
          <w:color w:val="000000"/>
          <w:sz w:val="24"/>
          <w:szCs w:val="24"/>
        </w:rPr>
        <w:t>, розпоряджень та рішень органів   місцевого самоврядування;</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 xml:space="preserve"> 3)</w:t>
      </w:r>
      <w:r w:rsidRPr="007069CE">
        <w:rPr>
          <w:rFonts w:ascii="Times New Roman" w:eastAsia="Times New Roman" w:hAnsi="Times New Roman" w:cs="Times New Roman"/>
          <w:color w:val="000000"/>
          <w:sz w:val="24"/>
          <w:szCs w:val="24"/>
        </w:rPr>
        <w:t xml:space="preserve"> </w:t>
      </w:r>
      <w:r w:rsidRPr="00320177">
        <w:rPr>
          <w:rFonts w:ascii="Times New Roman" w:eastAsia="Times New Roman" w:hAnsi="Times New Roman" w:cs="Times New Roman"/>
          <w:color w:val="000000"/>
          <w:sz w:val="24"/>
          <w:szCs w:val="24"/>
        </w:rPr>
        <w:t> розглядає відповідно до закону справи про адміністративні правопорушення, пов’язані з порушенням вимог законодавства, будівельних норм, державних стандартів і правил під час будівництва, порушенням законодавства під час планування та забудови територій та невиконанням законних вимог (приписів) посадових осіб органів Держархбудконтролю;</w:t>
      </w:r>
    </w:p>
    <w:p w:rsidR="00B62640"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Pr="00320177">
        <w:rPr>
          <w:rFonts w:ascii="Times New Roman" w:eastAsia="Times New Roman" w:hAnsi="Times New Roman" w:cs="Times New Roman"/>
          <w:color w:val="000000"/>
          <w:sz w:val="24"/>
          <w:szCs w:val="24"/>
        </w:rPr>
        <w:t>) розглядає відповідно до закону справи про правопорушення у сфері містобудівної діяльності із прийняттям відповідних рішень;</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xml:space="preserve">3) </w:t>
      </w:r>
      <w:r w:rsidRPr="00320177">
        <w:rPr>
          <w:rFonts w:ascii="Times New Roman" w:eastAsia="Times New Roman" w:hAnsi="Times New Roman" w:cs="Times New Roman"/>
          <w:color w:val="000000"/>
          <w:sz w:val="24"/>
          <w:szCs w:val="24"/>
        </w:rPr>
        <w:t>здійснює інші повноваження, визначені законом.</w:t>
      </w:r>
    </w:p>
    <w:p w:rsidR="00B62640" w:rsidRPr="007069CE" w:rsidRDefault="00B62640" w:rsidP="00FE7DE2">
      <w:pPr>
        <w:shd w:val="clear" w:color="auto" w:fill="FFFFFF"/>
        <w:spacing w:after="0" w:line="100" w:lineRule="atLeast"/>
        <w:ind w:firstLine="567"/>
        <w:jc w:val="both"/>
        <w:rPr>
          <w:rFonts w:ascii="Times New Roman" w:eastAsia="Times New Roman" w:hAnsi="Times New Roman" w:cs="Times New Roman"/>
          <w:sz w:val="24"/>
          <w:szCs w:val="24"/>
        </w:rPr>
      </w:pPr>
      <w:r w:rsidRPr="007069CE">
        <w:rPr>
          <w:rFonts w:ascii="Times New Roman" w:eastAsia="Times New Roman" w:hAnsi="Times New Roman" w:cs="Times New Roman"/>
          <w:sz w:val="24"/>
          <w:szCs w:val="24"/>
        </w:rPr>
        <w:t>9. Призначення особи на посаду у відділі, яка передбачає роботу з єдиним реєстром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здійснюється за умови проходження кандидатом на таку посаду відповідної підготовки у Держархбудінспекції з перевіркою рівня його кваліфікації та знань шляхом проведення заліку. Про успішне складення заліку Держархбудінспекція повідомляє Шепетівську міську раду.</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10. Відділ видає акти у передбаченій законом формі, організовує та контролює їх виконання.</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11. Чисельність працівників, структура, кошторис та штатний розпис відділу затверджуються в установленому законодавством порядку.</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Під час визначення чисельності працівників враховується обсяг заходів державного архітектурно-будівельного контролю, дозвільних та реєстраційних функцій у сфері містобудівної діяльності, які будуть здійснюватися відділом.</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Відділ  та його працівники забезпечуються засобами, необхідними для провадження своєї діяльності.</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Відділ утримується за рахунок коштів місцевого бюджету.</w:t>
      </w:r>
    </w:p>
    <w:p w:rsidR="00B62640" w:rsidRPr="00320177" w:rsidRDefault="00B62640" w:rsidP="00FE7DE2">
      <w:pPr>
        <w:shd w:val="clear" w:color="auto" w:fill="FFFFFF"/>
        <w:spacing w:after="0" w:line="100" w:lineRule="atLeast"/>
        <w:ind w:firstLine="567"/>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Відділ не є юридичною особою, має печатку із своїм найменуванням.</w:t>
      </w:r>
    </w:p>
    <w:p w:rsidR="00B62640" w:rsidRPr="00320177" w:rsidRDefault="00B62640" w:rsidP="00B62640">
      <w:pPr>
        <w:shd w:val="clear" w:color="auto" w:fill="FFFFFF"/>
        <w:spacing w:before="120" w:after="0" w:line="100" w:lineRule="atLeast"/>
        <w:ind w:firstLine="567"/>
        <w:jc w:val="both"/>
        <w:rPr>
          <w:rFonts w:ascii="Times New Roman" w:eastAsia="Times New Roman" w:hAnsi="Times New Roman" w:cs="Times New Roman"/>
          <w:color w:val="000000"/>
          <w:sz w:val="24"/>
          <w:szCs w:val="24"/>
        </w:rPr>
      </w:pPr>
    </w:p>
    <w:p w:rsidR="00B62640" w:rsidRDefault="00B62640" w:rsidP="00B62640">
      <w:pPr>
        <w:spacing w:after="0"/>
        <w:rPr>
          <w:rFonts w:ascii="Times New Roman" w:hAnsi="Times New Roman" w:cs="Times New Roman"/>
          <w:lang w:val="uk-UA"/>
        </w:rPr>
      </w:pPr>
      <w:r>
        <w:rPr>
          <w:rFonts w:ascii="Times New Roman" w:hAnsi="Times New Roman" w:cs="Times New Roman"/>
          <w:lang w:val="uk-UA"/>
        </w:rPr>
        <w:t>Завідувач сектора</w:t>
      </w:r>
    </w:p>
    <w:p w:rsidR="00B62640" w:rsidRDefault="00B62640" w:rsidP="00B62640">
      <w:pPr>
        <w:spacing w:after="0"/>
        <w:rPr>
          <w:rFonts w:ascii="Times New Roman" w:hAnsi="Times New Roman" w:cs="Times New Roman"/>
          <w:lang w:val="uk-UA"/>
        </w:rPr>
      </w:pPr>
      <w:r>
        <w:rPr>
          <w:rFonts w:ascii="Times New Roman" w:hAnsi="Times New Roman" w:cs="Times New Roman"/>
          <w:lang w:val="uk-UA"/>
        </w:rPr>
        <w:t>З питань ДАБК                                                                              Михайло МАЛИК</w:t>
      </w:r>
    </w:p>
    <w:p w:rsidR="00FE7DE2" w:rsidRDefault="00FE7DE2" w:rsidP="00B62640">
      <w:pPr>
        <w:shd w:val="clear" w:color="auto" w:fill="FFFFFF"/>
        <w:tabs>
          <w:tab w:val="left" w:pos="7620"/>
        </w:tabs>
        <w:spacing w:before="120" w:after="0" w:line="100" w:lineRule="atLeast"/>
        <w:jc w:val="both"/>
        <w:rPr>
          <w:rFonts w:ascii="Times New Roman" w:eastAsia="Times New Roman" w:hAnsi="Times New Roman" w:cs="Times New Roman"/>
          <w:color w:val="000000"/>
          <w:sz w:val="24"/>
          <w:szCs w:val="24"/>
        </w:rPr>
      </w:pPr>
      <w:bookmarkStart w:id="0" w:name="_GoBack"/>
      <w:bookmarkEnd w:id="0"/>
    </w:p>
    <w:p w:rsidR="00B62640" w:rsidRPr="00320177" w:rsidRDefault="00B62640" w:rsidP="00B62640">
      <w:pPr>
        <w:shd w:val="clear" w:color="auto" w:fill="FFFFFF"/>
        <w:tabs>
          <w:tab w:val="left" w:pos="7620"/>
        </w:tabs>
        <w:spacing w:before="120" w:after="0" w:line="100" w:lineRule="atLeast"/>
        <w:jc w:val="both"/>
        <w:rPr>
          <w:rFonts w:ascii="Times New Roman" w:eastAsia="Times New Roman" w:hAnsi="Times New Roman" w:cs="Times New Roman"/>
          <w:color w:val="000000"/>
          <w:sz w:val="24"/>
          <w:szCs w:val="24"/>
        </w:rPr>
      </w:pPr>
      <w:r w:rsidRPr="00320177">
        <w:rPr>
          <w:rFonts w:ascii="Times New Roman" w:eastAsia="Times New Roman" w:hAnsi="Times New Roman" w:cs="Times New Roman"/>
          <w:color w:val="000000"/>
          <w:sz w:val="24"/>
          <w:szCs w:val="24"/>
        </w:rPr>
        <w:t xml:space="preserve">Секретар міської ради                                                      </w:t>
      </w:r>
      <w:r>
        <w:rPr>
          <w:rFonts w:ascii="Times New Roman" w:eastAsia="Times New Roman" w:hAnsi="Times New Roman" w:cs="Times New Roman"/>
          <w:color w:val="000000"/>
          <w:sz w:val="24"/>
          <w:szCs w:val="24"/>
        </w:rPr>
        <w:t xml:space="preserve">   </w:t>
      </w:r>
      <w:r w:rsidR="00F62D42">
        <w:rPr>
          <w:rFonts w:ascii="Times New Roman" w:eastAsia="Times New Roman" w:hAnsi="Times New Roman" w:cs="Times New Roman"/>
          <w:color w:val="000000"/>
          <w:sz w:val="24"/>
          <w:szCs w:val="24"/>
          <w:lang w:val="uk-UA"/>
        </w:rPr>
        <w:t xml:space="preserve">Роман </w:t>
      </w:r>
      <w:r w:rsidR="00F62D42" w:rsidRPr="00320177">
        <w:rPr>
          <w:rFonts w:ascii="Times New Roman" w:eastAsia="Times New Roman" w:hAnsi="Times New Roman" w:cs="Times New Roman"/>
          <w:color w:val="000000"/>
          <w:sz w:val="24"/>
          <w:szCs w:val="24"/>
        </w:rPr>
        <w:t>ВОЗНЮК</w:t>
      </w:r>
    </w:p>
    <w:p w:rsidR="002C6F6A" w:rsidRPr="00EB252D" w:rsidRDefault="002C6F6A" w:rsidP="00EB252D">
      <w:pPr>
        <w:spacing w:after="0"/>
        <w:rPr>
          <w:rFonts w:ascii="Times New Roman" w:hAnsi="Times New Roman" w:cs="Times New Roman"/>
          <w:lang w:val="uk-UA"/>
        </w:rPr>
      </w:pPr>
    </w:p>
    <w:sectPr w:rsidR="002C6F6A" w:rsidRPr="00EB252D" w:rsidSect="00FE7DE2">
      <w:pgSz w:w="11906" w:h="16838"/>
      <w:pgMar w:top="1134" w:right="850" w:bottom="993"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821" w:rsidRDefault="00A37821" w:rsidP="002576C2">
      <w:pPr>
        <w:spacing w:after="0" w:line="240" w:lineRule="auto"/>
      </w:pPr>
      <w:r>
        <w:separator/>
      </w:r>
    </w:p>
  </w:endnote>
  <w:endnote w:type="continuationSeparator" w:id="0">
    <w:p w:rsidR="00A37821" w:rsidRDefault="00A37821" w:rsidP="00257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821" w:rsidRDefault="00A37821" w:rsidP="002576C2">
      <w:pPr>
        <w:spacing w:after="0" w:line="240" w:lineRule="auto"/>
      </w:pPr>
      <w:r>
        <w:separator/>
      </w:r>
    </w:p>
  </w:footnote>
  <w:footnote w:type="continuationSeparator" w:id="0">
    <w:p w:rsidR="00A37821" w:rsidRDefault="00A37821" w:rsidP="002576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952080"/>
    <w:multiLevelType w:val="hybridMultilevel"/>
    <w:tmpl w:val="2CB0BDCE"/>
    <w:lvl w:ilvl="0" w:tplc="BC8867E4">
      <w:start w:val="1"/>
      <w:numFmt w:val="decimal"/>
      <w:lvlText w:val="%1."/>
      <w:lvlJc w:val="left"/>
      <w:pPr>
        <w:ind w:left="360" w:hanging="36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79451894"/>
    <w:multiLevelType w:val="hybridMultilevel"/>
    <w:tmpl w:val="01509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52D"/>
    <w:rsid w:val="00094F04"/>
    <w:rsid w:val="00095270"/>
    <w:rsid w:val="000E0190"/>
    <w:rsid w:val="0019657D"/>
    <w:rsid w:val="002576C2"/>
    <w:rsid w:val="00280838"/>
    <w:rsid w:val="002C3446"/>
    <w:rsid w:val="002C6F6A"/>
    <w:rsid w:val="00414C46"/>
    <w:rsid w:val="00581F9B"/>
    <w:rsid w:val="005C7028"/>
    <w:rsid w:val="005E2076"/>
    <w:rsid w:val="006165B5"/>
    <w:rsid w:val="00672725"/>
    <w:rsid w:val="00697E06"/>
    <w:rsid w:val="006F57B7"/>
    <w:rsid w:val="00723C7A"/>
    <w:rsid w:val="007C09E0"/>
    <w:rsid w:val="008756E0"/>
    <w:rsid w:val="008F65AD"/>
    <w:rsid w:val="009D41F3"/>
    <w:rsid w:val="00A31474"/>
    <w:rsid w:val="00A37821"/>
    <w:rsid w:val="00B62640"/>
    <w:rsid w:val="00E417DD"/>
    <w:rsid w:val="00EB252D"/>
    <w:rsid w:val="00EB2FAB"/>
    <w:rsid w:val="00EE7D44"/>
    <w:rsid w:val="00EF1E83"/>
    <w:rsid w:val="00F62D42"/>
    <w:rsid w:val="00FE7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2C58BA-5C76-41F1-B274-31129B501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2FA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B252D"/>
    <w:rPr>
      <w:color w:val="0000FF"/>
      <w:u w:val="single"/>
    </w:rPr>
  </w:style>
  <w:style w:type="paragraph" w:styleId="a4">
    <w:name w:val="Normal (Web)"/>
    <w:basedOn w:val="a"/>
    <w:uiPriority w:val="99"/>
    <w:unhideWhenUsed/>
    <w:rsid w:val="00EB25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aliases w:val="docy,v5,19203,baiaagaaboqcaaadoeqaaavgraaaaaaaaaaaaaaaaaaaaaaaaaaaaaaaaaaaaaaaaaaaaaaaaaaaaaaaaaaaaaaaaaaaaaaaaaaaaaaaaaaaaaaaaaaaaaaaaaaaaaaaaaaaaaaaaaaaaaaaaaaaaaaaaaaaaaaaaaaaaaaaaaaaaaaaaaaaaaaaaaaaaaaaaaaaaaaaaaaaaaaaaaaaaaaaaaaaaaaaaaaaaaa"/>
    <w:basedOn w:val="a"/>
    <w:uiPriority w:val="99"/>
    <w:semiHidden/>
    <w:rsid w:val="00EB25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B2FAB"/>
    <w:pPr>
      <w:ind w:left="720"/>
      <w:contextualSpacing/>
    </w:pPr>
  </w:style>
  <w:style w:type="paragraph" w:styleId="a6">
    <w:name w:val="Balloon Text"/>
    <w:basedOn w:val="a"/>
    <w:link w:val="a7"/>
    <w:uiPriority w:val="99"/>
    <w:semiHidden/>
    <w:unhideWhenUsed/>
    <w:rsid w:val="005E207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E2076"/>
    <w:rPr>
      <w:rFonts w:ascii="Segoe UI" w:hAnsi="Segoe UI" w:cs="Segoe UI"/>
      <w:sz w:val="18"/>
      <w:szCs w:val="18"/>
    </w:rPr>
  </w:style>
  <w:style w:type="paragraph" w:styleId="a8">
    <w:name w:val="header"/>
    <w:basedOn w:val="a"/>
    <w:link w:val="a9"/>
    <w:uiPriority w:val="99"/>
    <w:unhideWhenUsed/>
    <w:rsid w:val="002576C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576C2"/>
  </w:style>
  <w:style w:type="paragraph" w:styleId="aa">
    <w:name w:val="footer"/>
    <w:basedOn w:val="a"/>
    <w:link w:val="ab"/>
    <w:uiPriority w:val="99"/>
    <w:unhideWhenUsed/>
    <w:rsid w:val="002576C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576C2"/>
  </w:style>
  <w:style w:type="character" w:styleId="ac">
    <w:name w:val="Strong"/>
    <w:basedOn w:val="a0"/>
    <w:uiPriority w:val="22"/>
    <w:qFormat/>
    <w:rsid w:val="002C34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858467">
      <w:bodyDiv w:val="1"/>
      <w:marLeft w:val="0"/>
      <w:marRight w:val="0"/>
      <w:marTop w:val="0"/>
      <w:marBottom w:val="0"/>
      <w:divBdr>
        <w:top w:val="none" w:sz="0" w:space="0" w:color="auto"/>
        <w:left w:val="none" w:sz="0" w:space="0" w:color="auto"/>
        <w:bottom w:val="none" w:sz="0" w:space="0" w:color="auto"/>
        <w:right w:val="none" w:sz="0" w:space="0" w:color="auto"/>
      </w:divBdr>
    </w:div>
    <w:div w:id="272128300">
      <w:bodyDiv w:val="1"/>
      <w:marLeft w:val="0"/>
      <w:marRight w:val="0"/>
      <w:marTop w:val="0"/>
      <w:marBottom w:val="0"/>
      <w:divBdr>
        <w:top w:val="none" w:sz="0" w:space="0" w:color="auto"/>
        <w:left w:val="none" w:sz="0" w:space="0" w:color="auto"/>
        <w:bottom w:val="none" w:sz="0" w:space="0" w:color="auto"/>
        <w:right w:val="none" w:sz="0" w:space="0" w:color="auto"/>
      </w:divBdr>
    </w:div>
    <w:div w:id="419647490">
      <w:bodyDiv w:val="1"/>
      <w:marLeft w:val="0"/>
      <w:marRight w:val="0"/>
      <w:marTop w:val="0"/>
      <w:marBottom w:val="0"/>
      <w:divBdr>
        <w:top w:val="none" w:sz="0" w:space="0" w:color="auto"/>
        <w:left w:val="none" w:sz="0" w:space="0" w:color="auto"/>
        <w:bottom w:val="none" w:sz="0" w:space="0" w:color="auto"/>
        <w:right w:val="none" w:sz="0" w:space="0" w:color="auto"/>
      </w:divBdr>
    </w:div>
    <w:div w:id="829366740">
      <w:bodyDiv w:val="1"/>
      <w:marLeft w:val="0"/>
      <w:marRight w:val="0"/>
      <w:marTop w:val="0"/>
      <w:marBottom w:val="0"/>
      <w:divBdr>
        <w:top w:val="none" w:sz="0" w:space="0" w:color="auto"/>
        <w:left w:val="none" w:sz="0" w:space="0" w:color="auto"/>
        <w:bottom w:val="none" w:sz="0" w:space="0" w:color="auto"/>
        <w:right w:val="none" w:sz="0" w:space="0" w:color="auto"/>
      </w:divBdr>
    </w:div>
    <w:div w:id="124718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1194</TotalTime>
  <Pages>4</Pages>
  <Words>1742</Words>
  <Characters>9930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RePack by Diakov</cp:lastModifiedBy>
  <cp:revision>14</cp:revision>
  <cp:lastPrinted>2021-04-08T06:40:00Z</cp:lastPrinted>
  <dcterms:created xsi:type="dcterms:W3CDTF">2021-04-06T10:55:00Z</dcterms:created>
  <dcterms:modified xsi:type="dcterms:W3CDTF">2021-04-09T08:33:00Z</dcterms:modified>
</cp:coreProperties>
</file>